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A38F" w14:textId="77777777"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35E777E5" w14:textId="77777777"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0BEF68F5" w14:textId="77777777"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14:paraId="07D1B2E5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40255" w14:textId="77777777" w:rsidR="005443D4" w:rsidRPr="00BE71FE" w:rsidRDefault="00584CB7" w:rsidP="00395D57">
            <w:pPr>
              <w:pStyle w:val="a3"/>
              <w:spacing w:before="60" w:after="60"/>
              <w:rPr>
                <w:rFonts w:eastAsia="Calibri"/>
                <w:bCs/>
                <w:sz w:val="24"/>
                <w:szCs w:val="24"/>
                <w:lang w:val="ru-RU" w:eastAsia="bg-BG"/>
              </w:rPr>
            </w:pPr>
            <w:r w:rsidRPr="00BE71FE">
              <w:rPr>
                <w:rFonts w:eastAsia="Calibri"/>
                <w:bCs/>
                <w:sz w:val="24"/>
                <w:szCs w:val="24"/>
                <w:lang w:val="ru-RU" w:eastAsia="bg-BG"/>
              </w:rPr>
              <w:t>Информация за тендера</w:t>
            </w:r>
            <w:r w:rsidR="00E70BD2" w:rsidRPr="00BE71FE">
              <w:rPr>
                <w:rFonts w:eastAsia="Calibri"/>
                <w:bCs/>
                <w:sz w:val="24"/>
                <w:szCs w:val="24"/>
                <w:lang w:val="ru-RU" w:eastAsia="bg-BG"/>
              </w:rPr>
              <w:t xml:space="preserve"> </w:t>
            </w:r>
          </w:p>
          <w:p w14:paraId="7A9A2D88" w14:textId="08D9782D" w:rsidR="00395D57" w:rsidRPr="00BE71FE" w:rsidRDefault="00395D57" w:rsidP="00395D57">
            <w:pPr>
              <w:pStyle w:val="a3"/>
              <w:spacing w:before="60" w:after="60"/>
              <w:rPr>
                <w:rFonts w:eastAsia="Calibri"/>
                <w:b w:val="0"/>
                <w:sz w:val="24"/>
                <w:szCs w:val="24"/>
                <w:lang w:val="ru-RU" w:eastAsia="bg-BG"/>
              </w:rPr>
            </w:pPr>
          </w:p>
        </w:tc>
      </w:tr>
      <w:tr w:rsidR="002F6B13" w:rsidRPr="0067508A" w14:paraId="3854A29F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B1AB" w14:textId="77777777" w:rsidR="00CF5625" w:rsidRPr="00BE71FE" w:rsidRDefault="00CF5625" w:rsidP="00D4680C">
            <w:pPr>
              <w:spacing w:before="60" w:after="60"/>
              <w:jc w:val="center"/>
              <w:rPr>
                <w:rFonts w:eastAsia="Calibri"/>
                <w:b/>
                <w:bCs/>
                <w:szCs w:val="24"/>
                <w:lang w:val="ru-RU" w:eastAsia="bg-BG"/>
              </w:rPr>
            </w:pPr>
            <w:r w:rsidRPr="00BE71FE">
              <w:rPr>
                <w:rFonts w:eastAsia="Calibri"/>
                <w:b/>
                <w:bCs/>
                <w:szCs w:val="24"/>
                <w:lang w:val="ru-RU" w:eastAsia="bg-BG"/>
              </w:rPr>
              <w:t>I.  Общ</w:t>
            </w:r>
            <w:r w:rsidR="00584CB7" w:rsidRPr="00BE71FE">
              <w:rPr>
                <w:rFonts w:eastAsia="Calibri"/>
                <w:b/>
                <w:bCs/>
                <w:szCs w:val="24"/>
                <w:lang w:val="ru-RU" w:eastAsia="bg-BG"/>
              </w:rPr>
              <w:t>а информация</w:t>
            </w:r>
          </w:p>
        </w:tc>
      </w:tr>
      <w:tr w:rsidR="006D1179" w:rsidRPr="0067508A" w14:paraId="70735C0F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7BC4" w14:textId="77777777" w:rsidR="006D1179" w:rsidRPr="00BE71FE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Организатор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50C" w14:textId="77777777" w:rsidR="006D1179" w:rsidRPr="00BE71FE" w:rsidRDefault="006D1179" w:rsidP="006D1179">
            <w:pPr>
              <w:tabs>
                <w:tab w:val="right" w:pos="7272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„ЛУКОЙЛ Нефтохим Бургас“ АД</w:t>
            </w:r>
          </w:p>
        </w:tc>
      </w:tr>
      <w:tr w:rsidR="00CD3B7E" w:rsidRPr="0067508A" w14:paraId="3389951F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B1A6" w14:textId="77777777" w:rsidR="00CD3B7E" w:rsidRPr="00BE71FE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Номер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ED11" w14:textId="4FD80EF5" w:rsidR="00CD3B7E" w:rsidRPr="00BE71FE" w:rsidRDefault="00CD3B7E" w:rsidP="00CD3B7E">
            <w:pPr>
              <w:tabs>
                <w:tab w:val="right" w:pos="7272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ЛНБ-202</w:t>
            </w:r>
            <w:r w:rsidR="002B5F6F" w:rsidRPr="00BE71FE">
              <w:rPr>
                <w:rFonts w:eastAsia="Calibri"/>
                <w:szCs w:val="24"/>
                <w:lang w:val="ru-RU" w:eastAsia="bg-BG"/>
              </w:rPr>
              <w:t>5</w:t>
            </w:r>
            <w:r w:rsidRPr="00BE71FE">
              <w:rPr>
                <w:rFonts w:eastAsia="Calibri"/>
                <w:szCs w:val="24"/>
                <w:lang w:val="ru-RU" w:eastAsia="bg-BG"/>
              </w:rPr>
              <w:t>-</w:t>
            </w:r>
            <w:r w:rsidR="002B5F6F" w:rsidRPr="00BE71FE">
              <w:rPr>
                <w:rFonts w:eastAsia="Calibri"/>
                <w:szCs w:val="24"/>
                <w:lang w:val="ru-RU" w:eastAsia="bg-BG"/>
              </w:rPr>
              <w:t>00</w:t>
            </w:r>
            <w:r w:rsidR="004A1864" w:rsidRPr="00BE71FE">
              <w:rPr>
                <w:rFonts w:eastAsia="Calibri"/>
                <w:szCs w:val="24"/>
                <w:lang w:val="ru-RU" w:eastAsia="bg-BG"/>
              </w:rPr>
              <w:t>3</w:t>
            </w:r>
          </w:p>
        </w:tc>
      </w:tr>
      <w:tr w:rsidR="00CD3B7E" w:rsidRPr="005C7683" w14:paraId="7054427E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87F9" w14:textId="77777777" w:rsidR="00CD3B7E" w:rsidRPr="00BE71FE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Предмет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40C3" w14:textId="3E3670B7" w:rsidR="00CD3B7E" w:rsidRPr="00BE71FE" w:rsidRDefault="002B5F6F" w:rsidP="00CD3B7E">
            <w:pPr>
              <w:tabs>
                <w:tab w:val="right" w:pos="7254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 xml:space="preserve">Пресъоръжаване на вътрешнозаводски прелез на км. 278+033 (3.73.79) </w:t>
            </w:r>
            <w:r w:rsidR="005C7683">
              <w:rPr>
                <w:rFonts w:eastAsia="Calibri"/>
                <w:szCs w:val="24"/>
                <w:lang w:val="ru-RU" w:eastAsia="bg-BG"/>
              </w:rPr>
              <w:t>«</w:t>
            </w:r>
            <w:r w:rsidRPr="00BE71FE">
              <w:rPr>
                <w:rFonts w:eastAsia="Calibri"/>
                <w:szCs w:val="24"/>
                <w:lang w:val="ru-RU" w:eastAsia="bg-BG"/>
              </w:rPr>
              <w:t>ЛУКОЙЛ Нефтохим Бургас</w:t>
            </w:r>
            <w:r w:rsidR="005C7683">
              <w:rPr>
                <w:rFonts w:eastAsia="Calibri"/>
                <w:szCs w:val="24"/>
                <w:lang w:val="ru-RU" w:eastAsia="bg-BG"/>
              </w:rPr>
              <w:t xml:space="preserve">» </w:t>
            </w:r>
            <w:r w:rsidRPr="00BE71FE">
              <w:rPr>
                <w:rFonts w:eastAsia="Calibri"/>
                <w:szCs w:val="24"/>
                <w:lang w:val="ru-RU" w:eastAsia="bg-BG"/>
              </w:rPr>
              <w:t>АД</w:t>
            </w:r>
          </w:p>
        </w:tc>
      </w:tr>
      <w:tr w:rsidR="00CD3B7E" w:rsidRPr="005C7683" w14:paraId="6D76DD04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CAD1" w14:textId="77777777" w:rsidR="00CD3B7E" w:rsidRPr="00BE71FE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Описание на предмета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542" w14:textId="1278F8C7" w:rsidR="00CD3B7E" w:rsidRPr="00BE71FE" w:rsidRDefault="002B5F6F" w:rsidP="002B5F6F">
            <w:pPr>
              <w:tabs>
                <w:tab w:val="right" w:pos="7254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Проектиране, доставка на апаратура и материали, изпълнение на СМР, инсталации, пусково-наладъчни работи и въвеждане в експлоатация на апаратурата на вътрешнозаводски прелез на км. 278+033</w:t>
            </w:r>
          </w:p>
        </w:tc>
      </w:tr>
      <w:tr w:rsidR="00E9098E" w:rsidRPr="005C7683" w14:paraId="7AB4188E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CB5" w14:textId="77777777" w:rsidR="00E9098E" w:rsidRPr="00BE71FE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Вид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EC0" w14:textId="77777777" w:rsidR="00E9098E" w:rsidRPr="00BE71FE" w:rsidRDefault="000F395C" w:rsidP="004A125A">
            <w:pPr>
              <w:tabs>
                <w:tab w:val="right" w:pos="7254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Открит тендер с провеждане на търг</w:t>
            </w:r>
          </w:p>
        </w:tc>
      </w:tr>
      <w:tr w:rsidR="00752306" w:rsidRPr="00EF5AC1" w14:paraId="401A1338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140" w14:textId="77777777" w:rsidR="00752306" w:rsidRPr="00BE71FE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eastAsia="Calibri"/>
                <w:b/>
                <w:bCs/>
                <w:szCs w:val="24"/>
                <w:lang w:val="ru-RU" w:eastAsia="bg-BG"/>
              </w:rPr>
            </w:pPr>
            <w:r w:rsidRPr="00BE71FE">
              <w:rPr>
                <w:rFonts w:eastAsia="Calibri"/>
                <w:b/>
                <w:bCs/>
                <w:szCs w:val="24"/>
                <w:lang w:val="ru-RU" w:eastAsia="bg-BG"/>
              </w:rPr>
              <w:t>II.</w:t>
            </w:r>
            <w:r w:rsidR="00CB3A03" w:rsidRPr="00BE71FE">
              <w:rPr>
                <w:rFonts w:eastAsia="Calibri"/>
                <w:b/>
                <w:bCs/>
                <w:szCs w:val="24"/>
                <w:lang w:val="ru-RU" w:eastAsia="bg-BG"/>
              </w:rPr>
              <w:t xml:space="preserve"> </w:t>
            </w:r>
            <w:bookmarkStart w:id="1" w:name="_Hlk168910906"/>
            <w:r w:rsidRPr="00BE71FE">
              <w:rPr>
                <w:rFonts w:eastAsia="Calibri"/>
                <w:b/>
                <w:bCs/>
                <w:szCs w:val="24"/>
                <w:lang w:val="ru-RU" w:eastAsia="bg-BG"/>
              </w:rPr>
              <w:t>Минимални квалификационни изисквания към Претендента за допускане до участие в тендер</w:t>
            </w:r>
            <w:bookmarkEnd w:id="1"/>
          </w:p>
        </w:tc>
      </w:tr>
      <w:tr w:rsidR="00CD3B7E" w:rsidRPr="00EF5AC1" w14:paraId="779E340C" w14:textId="77777777" w:rsidTr="003A18AE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3E89" w14:textId="2D1514DA" w:rsidR="00CD3B7E" w:rsidRPr="00BE71FE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2.</w:t>
            </w:r>
            <w:r w:rsidR="005866B8" w:rsidRPr="00BE71FE">
              <w:rPr>
                <w:rFonts w:eastAsia="Calibri"/>
                <w:szCs w:val="24"/>
                <w:lang w:val="ru-RU" w:eastAsia="bg-BG"/>
              </w:rPr>
              <w:t>1</w:t>
            </w:r>
            <w:r w:rsidRPr="00BE71FE">
              <w:rPr>
                <w:rFonts w:eastAsia="Calibri"/>
                <w:szCs w:val="24"/>
                <w:lang w:val="ru-RU" w:eastAsia="bg-BG"/>
              </w:rPr>
              <w:t>. Квалификационна анкета по ПБ, ОТ и 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7EB" w14:textId="557BA62E" w:rsidR="00CD3B7E" w:rsidRPr="00BE71FE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bookmarkStart w:id="2" w:name="_Hlk168911319"/>
            <w:r w:rsidRPr="00BE71FE">
              <w:rPr>
                <w:rFonts w:ascii="Times New Roman" w:eastAsia="Calibri" w:hAnsi="Times New Roman"/>
                <w:lang w:eastAsia="bg-BG"/>
              </w:rPr>
              <w:t>Претендентът е в съответствие с изискванията по промишлена безопасност, охрана на</w:t>
            </w:r>
            <w:r w:rsidR="00D85980">
              <w:rPr>
                <w:rFonts w:ascii="Times New Roman" w:eastAsia="Calibri" w:hAnsi="Times New Roman"/>
                <w:lang w:val="bg-BG" w:eastAsia="bg-BG"/>
              </w:rPr>
              <w:t xml:space="preserve"> </w:t>
            </w:r>
            <w:r w:rsidRPr="00BE71FE">
              <w:rPr>
                <w:rFonts w:ascii="Times New Roman" w:eastAsia="Calibri" w:hAnsi="Times New Roman"/>
                <w:lang w:eastAsia="bg-BG"/>
              </w:rPr>
              <w:t>труда и екология, ба</w:t>
            </w:r>
            <w:r w:rsidR="00B63DD2" w:rsidRPr="00BE71FE">
              <w:rPr>
                <w:rFonts w:ascii="Times New Roman" w:eastAsia="Calibri" w:hAnsi="Times New Roman"/>
                <w:lang w:eastAsia="bg-BG"/>
              </w:rPr>
              <w:t>зирано на успешно покриване (50</w:t>
            </w:r>
            <w:r w:rsidRPr="00BE71FE">
              <w:rPr>
                <w:rFonts w:ascii="Times New Roman" w:eastAsia="Calibri" w:hAnsi="Times New Roman"/>
                <w:lang w:eastAsia="bg-BG"/>
              </w:rPr>
              <w:t>% +</w:t>
            </w:r>
            <w:r w:rsidR="002737DB" w:rsidRPr="002737DB">
              <w:rPr>
                <w:rFonts w:ascii="Times New Roman" w:eastAsia="Calibri" w:hAnsi="Times New Roman"/>
                <w:lang w:eastAsia="bg-BG"/>
              </w:rPr>
              <w:t xml:space="preserve"> </w:t>
            </w:r>
            <w:r w:rsidRPr="00BE71FE">
              <w:rPr>
                <w:rFonts w:ascii="Times New Roman" w:eastAsia="Calibri" w:hAnsi="Times New Roman"/>
                <w:lang w:eastAsia="bg-BG"/>
              </w:rPr>
              <w:t>1 положителни отговори) на Квалификационна анкета по ПБ, ОТ и Е.</w:t>
            </w:r>
            <w:r w:rsidRPr="00CE0249">
              <w:rPr>
                <w:rFonts w:ascii="Times New Roman" w:eastAsia="Calibri" w:hAnsi="Times New Roman"/>
                <w:lang w:eastAsia="bg-BG"/>
              </w:rPr>
              <w:t xml:space="preserve"> </w:t>
            </w:r>
            <w:bookmarkEnd w:id="2"/>
          </w:p>
        </w:tc>
      </w:tr>
      <w:tr w:rsidR="00CD3B7E" w:rsidRPr="005C7683" w14:paraId="050F0BB8" w14:textId="77777777" w:rsidTr="003A18AE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9A9C" w14:textId="6509FDA8" w:rsidR="00CD3B7E" w:rsidRPr="00BE71F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2.</w:t>
            </w:r>
            <w:r w:rsidR="005866B8" w:rsidRPr="00BE71FE">
              <w:rPr>
                <w:rFonts w:eastAsia="Calibri"/>
                <w:szCs w:val="24"/>
                <w:lang w:val="ru-RU" w:eastAsia="bg-BG"/>
              </w:rPr>
              <w:t>2</w:t>
            </w:r>
            <w:r w:rsidRPr="00BE71FE">
              <w:rPr>
                <w:rFonts w:eastAsia="Calibri"/>
                <w:szCs w:val="24"/>
                <w:lang w:val="ru-RU" w:eastAsia="bg-BG"/>
              </w:rPr>
              <w:t>. Проекто-договор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1C07" w14:textId="77777777" w:rsidR="00CD3B7E" w:rsidRPr="00BE71FE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 xml:space="preserve">Претендентът да приема предложения проект на договор. </w:t>
            </w:r>
          </w:p>
        </w:tc>
      </w:tr>
      <w:tr w:rsidR="005866B8" w:rsidRPr="005C7683" w14:paraId="14C99BB6" w14:textId="77777777" w:rsidTr="003A18AE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C0D5" w14:textId="194B9898" w:rsidR="005866B8" w:rsidRPr="00BE71FE" w:rsidRDefault="005866B8" w:rsidP="005866B8">
            <w:pPr>
              <w:tabs>
                <w:tab w:val="left" w:pos="360"/>
                <w:tab w:val="left" w:pos="460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2.3. Валидни сертификати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93B" w14:textId="6BACB0C7" w:rsidR="005866B8" w:rsidRPr="00BE71FE" w:rsidRDefault="00A225DD" w:rsidP="005866B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Претендентът да притежава, към момента на подаване на предложението, валиден сертификат за стандарт ISO 9001 за качество и за стандарт ISO 14001 за управление на околната среда.</w:t>
            </w:r>
          </w:p>
        </w:tc>
      </w:tr>
      <w:tr w:rsidR="007B4C60" w:rsidRPr="005C7683" w14:paraId="52DEAF0F" w14:textId="77777777" w:rsidTr="003A18AE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36C9" w14:textId="77777777" w:rsidR="007B4C60" w:rsidRPr="00BE71FE" w:rsidRDefault="007B4C60" w:rsidP="007B4C60">
            <w:pPr>
              <w:tabs>
                <w:tab w:val="left" w:pos="360"/>
                <w:tab w:val="left" w:pos="460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2.4. 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C5B1" w14:textId="77777777" w:rsidR="007B4C60" w:rsidRPr="0010364C" w:rsidRDefault="007B4C60" w:rsidP="007B4C60">
            <w:pPr>
              <w:rPr>
                <w:color w:val="000000" w:themeColor="text1"/>
                <w:szCs w:val="24"/>
                <w:lang w:val="ru-RU"/>
              </w:rPr>
            </w:pPr>
            <w:r w:rsidRPr="0010364C">
              <w:rPr>
                <w:color w:val="000000" w:themeColor="text1"/>
                <w:szCs w:val="24"/>
                <w:lang w:val="ru-RU"/>
              </w:rPr>
              <w:t xml:space="preserve">Претендентът* да </w:t>
            </w:r>
            <w:r w:rsidRPr="004A303A">
              <w:rPr>
                <w:szCs w:val="24"/>
                <w:lang w:val="ru-RU"/>
              </w:rPr>
              <w:t>притежава</w:t>
            </w:r>
            <w:r w:rsidRPr="0010364C">
              <w:rPr>
                <w:color w:val="000000" w:themeColor="text1"/>
                <w:szCs w:val="24"/>
                <w:lang w:val="ru-RU"/>
              </w:rPr>
              <w:t xml:space="preserve"> към момента на подаване на предложението минимум 1 (</w:t>
            </w:r>
            <w:r w:rsidRPr="007B4C60">
              <w:rPr>
                <w:color w:val="000000" w:themeColor="text1"/>
                <w:szCs w:val="24"/>
                <w:lang w:val="ru-RU"/>
              </w:rPr>
              <w:t>един</w:t>
            </w:r>
            <w:r w:rsidRPr="0010364C">
              <w:rPr>
                <w:color w:val="000000" w:themeColor="text1"/>
                <w:szCs w:val="24"/>
                <w:lang w:val="ru-RU"/>
              </w:rPr>
              <w:t>) договор за изпълнение на сходни с предмета на тендера дейности за проектиране**, за строителството*** или за проектиране и строителство (инженеринг).</w:t>
            </w:r>
          </w:p>
          <w:p w14:paraId="1B1101B4" w14:textId="77777777" w:rsidR="007B4C60" w:rsidRPr="0010364C" w:rsidRDefault="007B4C60" w:rsidP="007B4C60">
            <w:pPr>
              <w:rPr>
                <w:color w:val="000000" w:themeColor="text1"/>
                <w:szCs w:val="24"/>
                <w:lang w:val="ru-RU"/>
              </w:rPr>
            </w:pPr>
            <w:r w:rsidRPr="0010364C">
              <w:rPr>
                <w:color w:val="000000" w:themeColor="text1"/>
                <w:szCs w:val="24"/>
                <w:lang w:val="ru-RU"/>
              </w:rPr>
              <w:t xml:space="preserve">* </w:t>
            </w:r>
            <w:r w:rsidRPr="00D25472">
              <w:rPr>
                <w:color w:val="000000" w:themeColor="text1"/>
                <w:szCs w:val="24"/>
                <w:lang w:val="ru-RU"/>
              </w:rPr>
              <w:t>Ако Претендентът е обединение (консорциум, неперсонифицирано дружество по ЗЗД или друго обединение на български или чуждестранни физически или юридически лица) съответствието с даден критерий се оценява за който и да е член на консорциума.</w:t>
            </w:r>
          </w:p>
          <w:p w14:paraId="767B072A" w14:textId="77777777" w:rsidR="007B4C60" w:rsidRPr="0089709E" w:rsidRDefault="007B4C60" w:rsidP="007B4C60">
            <w:pPr>
              <w:rPr>
                <w:i/>
                <w:iCs/>
                <w:color w:val="000000" w:themeColor="text1"/>
                <w:szCs w:val="24"/>
                <w:lang w:val="ru-RU"/>
              </w:rPr>
            </w:pPr>
            <w:r w:rsidRPr="0089709E">
              <w:rPr>
                <w:i/>
                <w:iCs/>
                <w:color w:val="000000" w:themeColor="text1"/>
                <w:szCs w:val="24"/>
                <w:lang w:val="ru-RU"/>
              </w:rPr>
              <w:t>Под сходни с предмета на поръчката следва да се разбира поне една изпълнена дейност по</w:t>
            </w:r>
            <w:r>
              <w:rPr>
                <w:i/>
                <w:iCs/>
                <w:color w:val="000000" w:themeColor="text1"/>
                <w:szCs w:val="24"/>
                <w:lang w:val="ru-RU"/>
              </w:rPr>
              <w:t>:</w:t>
            </w:r>
            <w:r w:rsidRPr="0089709E">
              <w:rPr>
                <w:i/>
                <w:iCs/>
                <w:color w:val="000000" w:themeColor="text1"/>
                <w:szCs w:val="24"/>
                <w:lang w:val="ru-RU"/>
              </w:rPr>
              <w:t xml:space="preserve"> </w:t>
            </w:r>
          </w:p>
          <w:p w14:paraId="68CEDFF9" w14:textId="77777777" w:rsidR="007B4C60" w:rsidRPr="0010364C" w:rsidRDefault="007B4C60" w:rsidP="007B4C60">
            <w:pPr>
              <w:rPr>
                <w:color w:val="000000" w:themeColor="text1"/>
                <w:szCs w:val="24"/>
                <w:lang w:val="ru-RU"/>
              </w:rPr>
            </w:pPr>
            <w:r w:rsidRPr="0089709E">
              <w:rPr>
                <w:i/>
                <w:iCs/>
                <w:color w:val="000000" w:themeColor="text1"/>
                <w:szCs w:val="24"/>
                <w:lang w:val="ru-RU"/>
              </w:rPr>
              <w:t>** изработване на Проект и упражняване на авторски надзор за изграждане и/или реконструкция и/или ремонт на автоматично прелезно устройство във фаза „Работна“.</w:t>
            </w:r>
          </w:p>
          <w:p w14:paraId="315CDEDE" w14:textId="63734E43" w:rsidR="007B4C60" w:rsidRPr="00CD3B7E" w:rsidRDefault="007B4C60" w:rsidP="007B4C60">
            <w:pPr>
              <w:rPr>
                <w:rFonts w:eastAsia="Calibri"/>
                <w:szCs w:val="24"/>
                <w:lang w:val="ru-RU" w:eastAsia="bg-BG"/>
              </w:rPr>
            </w:pPr>
            <w:r w:rsidRPr="0089709E">
              <w:rPr>
                <w:i/>
                <w:iCs/>
                <w:color w:val="000000" w:themeColor="text1"/>
                <w:szCs w:val="24"/>
                <w:lang w:val="ru-RU"/>
              </w:rPr>
              <w:t>*** изпълнение на дейностите: реконструкция и/или ремонт на автоматично прелезно устройство, включващо технически средства - сигнализация (автоматични бариери и/или прелезни светофари), видеонаблюдение, осветление и ел. захранване</w:t>
            </w:r>
            <w:r w:rsidRPr="0010364C">
              <w:rPr>
                <w:color w:val="000000" w:themeColor="text1"/>
                <w:szCs w:val="24"/>
                <w:lang w:val="ru-RU"/>
              </w:rPr>
              <w:t>.</w:t>
            </w:r>
          </w:p>
        </w:tc>
      </w:tr>
      <w:tr w:rsidR="007B4C60" w:rsidRPr="00EF5AC1" w14:paraId="7DA4054C" w14:textId="77777777" w:rsidTr="003A18AE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0E1B" w14:textId="50069955" w:rsidR="007B4C60" w:rsidRPr="00BE71FE" w:rsidRDefault="007B4C60" w:rsidP="007B4C60">
            <w:pPr>
              <w:tabs>
                <w:tab w:val="left" w:pos="360"/>
                <w:tab w:val="left" w:pos="460"/>
              </w:tabs>
              <w:spacing w:before="60" w:after="60"/>
              <w:rPr>
                <w:rFonts w:eastAsia="Calibri"/>
                <w:szCs w:val="24"/>
                <w:lang w:val="ru-RU" w:eastAsia="bg-BG"/>
              </w:rPr>
            </w:pPr>
            <w:bookmarkStart w:id="3" w:name="_Hlk168911037"/>
            <w:r w:rsidRPr="00BE71FE">
              <w:rPr>
                <w:rFonts w:eastAsia="Calibri"/>
                <w:szCs w:val="24"/>
                <w:lang w:val="ru-RU" w:eastAsia="bg-BG"/>
              </w:rPr>
              <w:lastRenderedPageBreak/>
              <w:t>2.5. Разрешителни документи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1CE2" w14:textId="2C105A2F" w:rsidR="007B4C60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 xml:space="preserve">1. </w:t>
            </w:r>
            <w:r w:rsidRPr="002315F4">
              <w:rPr>
                <w:rFonts w:ascii="Times New Roman" w:eastAsia="Calibri" w:hAnsi="Times New Roman"/>
                <w:lang w:eastAsia="bg-BG"/>
              </w:rPr>
              <w:t>Претендентът</w:t>
            </w:r>
            <w:r w:rsidRPr="00BE71FE">
              <w:rPr>
                <w:rFonts w:ascii="Times New Roman" w:eastAsia="Calibri" w:hAnsi="Times New Roman"/>
                <w:lang w:eastAsia="bg-BG"/>
              </w:rPr>
              <w:t xml:space="preserve"> трябва да бъде вписан в Централния професионален регистър на строителя (ЦПРС) към Камарата на строителите в България и да притежава валиден талон по чл. 17, ал. 1 от Правилника за реда за вписване и водене на Централния професионален регистър на строителя (ПРВВЦПРС), за изпълнение на строежи от втора група: строежи от транспортната инфраструктура, съгласно чл. 5, ал. 1, т. 2 от ПРВВЦПРС, първа категория строежи, съгласно чл. 5, ал. 6, т.2.1 от ПРВВЦПРС.</w:t>
            </w:r>
          </w:p>
          <w:p w14:paraId="2F28EDFC" w14:textId="77777777" w:rsidR="007B4C60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</w:p>
          <w:p w14:paraId="48C30BAF" w14:textId="0DE32AD9" w:rsidR="007B4C60" w:rsidRPr="00BE71FE" w:rsidRDefault="007B4C60" w:rsidP="007B4C60">
            <w:pPr>
              <w:pStyle w:val="a9"/>
              <w:numPr>
                <w:ilvl w:val="0"/>
                <w:numId w:val="4"/>
              </w:numPr>
              <w:tabs>
                <w:tab w:val="left" w:pos="321"/>
              </w:tabs>
              <w:spacing w:before="60" w:after="60"/>
              <w:ind w:left="37" w:firstLine="0"/>
              <w:jc w:val="both"/>
              <w:rPr>
                <w:rFonts w:ascii="Times New Roman" w:eastAsia="Calibri" w:hAnsi="Times New Roman"/>
                <w:lang w:val="bg-BG" w:eastAsia="bg-BG"/>
              </w:rPr>
            </w:pPr>
            <w:bookmarkStart w:id="4" w:name="_Hlk190084121"/>
            <w:r w:rsidRPr="00BE71FE">
              <w:rPr>
                <w:rFonts w:ascii="Times New Roman" w:eastAsia="Calibri" w:hAnsi="Times New Roman"/>
                <w:lang w:val="bg-BG" w:eastAsia="bg-BG"/>
              </w:rPr>
              <w:t>Претендентът</w:t>
            </w:r>
            <w:bookmarkEnd w:id="4"/>
            <w:r w:rsidRPr="00BE71FE">
              <w:rPr>
                <w:rFonts w:ascii="Times New Roman" w:eastAsia="Calibri" w:hAnsi="Times New Roman"/>
                <w:lang w:val="bg-BG" w:eastAsia="bg-BG"/>
              </w:rPr>
              <w:t xml:space="preserve"> да притежава застраховка „Професионална отговорност“ за проектиране и строителство по чл. 171/чл. 171а от Закона за устройство на територията (ЗУТ) или еквивалент.</w:t>
            </w:r>
          </w:p>
        </w:tc>
      </w:tr>
      <w:tr w:rsidR="007B4C60" w:rsidRPr="00EF5AC1" w14:paraId="418B58C2" w14:textId="77777777" w:rsidTr="003A18AE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2C82" w14:textId="6029D3B2" w:rsidR="007B4C60" w:rsidRPr="00BE71FE" w:rsidRDefault="007B4C60" w:rsidP="007B4C60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rFonts w:eastAsia="Calibri"/>
                <w:szCs w:val="24"/>
                <w:lang w:val="ru-RU" w:eastAsia="bg-BG"/>
              </w:rPr>
            </w:pPr>
            <w:bookmarkStart w:id="5" w:name="_Hlk190084569"/>
            <w:bookmarkEnd w:id="3"/>
            <w:r w:rsidRPr="00BE71FE">
              <w:rPr>
                <w:rFonts w:eastAsia="Calibri"/>
                <w:szCs w:val="24"/>
                <w:lang w:val="ru-RU" w:eastAsia="bg-BG"/>
              </w:rPr>
              <w:t>2.6. Компетентност и квалификация на претендента.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88FD" w14:textId="71A790BD" w:rsidR="007B4C60" w:rsidRPr="00BE71FE" w:rsidRDefault="007B4C60" w:rsidP="007B4C60">
            <w:pPr>
              <w:tabs>
                <w:tab w:val="left" w:pos="567"/>
              </w:tabs>
              <w:spacing w:after="160" w:line="259" w:lineRule="auto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Претендентът/подизпълнителя трябва да разполага с персонал с професионална компетентност за изпълнението на поръчката, както следва:</w:t>
            </w:r>
          </w:p>
          <w:p w14:paraId="75D12D2B" w14:textId="77777777" w:rsidR="007B4C60" w:rsidRPr="00BE71FE" w:rsidRDefault="007B4C60" w:rsidP="007B4C60">
            <w:pPr>
              <w:numPr>
                <w:ilvl w:val="0"/>
                <w:numId w:val="26"/>
              </w:numPr>
              <w:tabs>
                <w:tab w:val="left" w:pos="567"/>
              </w:tabs>
              <w:spacing w:after="160" w:line="259" w:lineRule="auto"/>
              <w:ind w:left="360"/>
              <w:contextualSpacing/>
              <w:jc w:val="left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Ръководител на екипа:</w:t>
            </w:r>
          </w:p>
          <w:p w14:paraId="74BED3F6" w14:textId="77777777" w:rsidR="007B4C60" w:rsidRPr="00BE71FE" w:rsidRDefault="007B4C60" w:rsidP="007B4C60">
            <w:pPr>
              <w:numPr>
                <w:ilvl w:val="0"/>
                <w:numId w:val="24"/>
              </w:numPr>
              <w:tabs>
                <w:tab w:val="left" w:pos="567"/>
              </w:tabs>
              <w:spacing w:after="160" w:line="259" w:lineRule="auto"/>
              <w:ind w:left="360"/>
              <w:contextualSpacing/>
              <w:jc w:val="left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Образование и професионална квалификация: образователно-квалификационна степен минимум „бакалавър“;</w:t>
            </w:r>
          </w:p>
          <w:p w14:paraId="57D6829F" w14:textId="77777777" w:rsidR="007B4C60" w:rsidRPr="00BE71FE" w:rsidRDefault="007B4C60" w:rsidP="007B4C60">
            <w:pPr>
              <w:numPr>
                <w:ilvl w:val="0"/>
                <w:numId w:val="24"/>
              </w:numPr>
              <w:tabs>
                <w:tab w:val="left" w:pos="567"/>
              </w:tabs>
              <w:spacing w:after="160" w:line="259" w:lineRule="auto"/>
              <w:ind w:left="360"/>
              <w:contextualSpacing/>
              <w:jc w:val="left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Професионален опит: да е изпълнявал функциите на Ръководител или Заместник-ръководител на екип/проект в минимум един завършен обект за реконструкция и/или модернизация на системи за сигнализация за железопътна инфраструктура.</w:t>
            </w:r>
          </w:p>
          <w:p w14:paraId="5B5DEA26" w14:textId="77777777" w:rsidR="007B4C60" w:rsidRPr="00BE71FE" w:rsidRDefault="007B4C60" w:rsidP="007B4C60">
            <w:pPr>
              <w:pStyle w:val="a9"/>
              <w:numPr>
                <w:ilvl w:val="0"/>
                <w:numId w:val="26"/>
              </w:numPr>
              <w:tabs>
                <w:tab w:val="left" w:pos="367"/>
              </w:tabs>
              <w:spacing w:after="160" w:line="259" w:lineRule="auto"/>
              <w:ind w:hanging="72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 xml:space="preserve"> Kлючов eксперт „Проектиране на системи за сигнализация“</w:t>
            </w:r>
          </w:p>
          <w:p w14:paraId="3CEC8C38" w14:textId="77777777" w:rsidR="007B4C60" w:rsidRPr="00BE71FE" w:rsidRDefault="007B4C60" w:rsidP="007B4C60">
            <w:pPr>
              <w:numPr>
                <w:ilvl w:val="0"/>
                <w:numId w:val="25"/>
              </w:numPr>
              <w:tabs>
                <w:tab w:val="left" w:pos="567"/>
              </w:tabs>
              <w:spacing w:after="160" w:line="259" w:lineRule="auto"/>
              <w:ind w:left="360"/>
              <w:contextualSpacing/>
              <w:jc w:val="left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Образование и професионална квалификация: образователно-квалификационна степен минимум „бакалавър“, професионална квалификация – „инженер“ или „електроинженер“ в професионално направление „Електротехника, електроника и автоматика“ или „Комуникационна и компютърна техника“.</w:t>
            </w:r>
          </w:p>
          <w:p w14:paraId="59CC2712" w14:textId="77777777" w:rsidR="007B4C60" w:rsidRPr="00BE71FE" w:rsidRDefault="007B4C60" w:rsidP="007B4C60">
            <w:pPr>
              <w:numPr>
                <w:ilvl w:val="0"/>
                <w:numId w:val="25"/>
              </w:numPr>
              <w:tabs>
                <w:tab w:val="left" w:pos="567"/>
              </w:tabs>
              <w:spacing w:after="160" w:line="259" w:lineRule="auto"/>
              <w:ind w:left="360"/>
              <w:contextualSpacing/>
              <w:jc w:val="left"/>
              <w:rPr>
                <w:rFonts w:eastAsia="Calibri"/>
                <w:szCs w:val="24"/>
                <w:lang w:val="ru-RU" w:eastAsia="bg-BG"/>
              </w:rPr>
            </w:pPr>
            <w:r w:rsidRPr="00BE71FE">
              <w:rPr>
                <w:rFonts w:eastAsia="Calibri"/>
                <w:szCs w:val="24"/>
                <w:lang w:val="ru-RU" w:eastAsia="bg-BG"/>
              </w:rPr>
              <w:t>Професионален опит: да е изпълнявал функциите на ключов експерт или експерт проектиране на системи за сигнализация в минимум един завършен проект за реконструкция и/или модернизация на системи за сигнализация за железопътна инфраструктура.</w:t>
            </w:r>
          </w:p>
          <w:p w14:paraId="68593677" w14:textId="6ACEE73A" w:rsidR="007B4C60" w:rsidRPr="00BE71FE" w:rsidRDefault="007B4C60" w:rsidP="007B4C60">
            <w:pPr>
              <w:pStyle w:val="a9"/>
              <w:numPr>
                <w:ilvl w:val="0"/>
                <w:numId w:val="26"/>
              </w:numPr>
              <w:tabs>
                <w:tab w:val="left" w:pos="460"/>
              </w:tabs>
              <w:spacing w:before="60" w:after="60"/>
              <w:ind w:left="321" w:hanging="284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Експерт по част „Електрическа“ – лице, получило диплом от акредитирано висше училище с квалификация „инженер“, както или лице със средно образование с четиригодишен курс на обучение и придобита професионална квалификация в област " Електрическа" или еквивалентна;</w:t>
            </w:r>
          </w:p>
        </w:tc>
      </w:tr>
      <w:bookmarkEnd w:id="5"/>
      <w:tr w:rsidR="007B4C60" w:rsidRPr="00EF5AC1" w14:paraId="5CA9751F" w14:textId="77777777" w:rsidTr="003A18AE">
        <w:trPr>
          <w:cantSplit/>
          <w:trHeight w:val="9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61D9" w14:textId="429E48D0" w:rsidR="007B4C60" w:rsidRPr="00BE71FE" w:rsidRDefault="007B4C60" w:rsidP="00AF3A31">
            <w:pPr>
              <w:pStyle w:val="a9"/>
              <w:tabs>
                <w:tab w:val="left" w:pos="460"/>
              </w:tabs>
              <w:spacing w:before="60" w:after="60"/>
              <w:ind w:left="0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2.7.</w:t>
            </w:r>
            <w:r w:rsidR="00503E61">
              <w:rPr>
                <w:rFonts w:ascii="Times New Roman" w:eastAsia="Calibri" w:hAnsi="Times New Roman"/>
                <w:lang w:val="bg-BG" w:eastAsia="bg-BG"/>
              </w:rPr>
              <w:t xml:space="preserve"> </w:t>
            </w:r>
            <w:r w:rsidRPr="00BE71FE">
              <w:rPr>
                <w:rFonts w:ascii="Times New Roman" w:eastAsia="Calibri" w:hAnsi="Times New Roman"/>
                <w:lang w:eastAsia="bg-BG"/>
              </w:rPr>
              <w:t>Съответствие на Техническото предложение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9394" w14:textId="4FC5228D" w:rsidR="007B4C60" w:rsidRPr="00BE71FE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Съответствие на Техническото предложение с изискванията на Тендерната документация.</w:t>
            </w:r>
          </w:p>
        </w:tc>
      </w:tr>
      <w:tr w:rsidR="007B4C60" w:rsidRPr="00EF5AC1" w14:paraId="74ED27D4" w14:textId="77777777" w:rsidTr="003A18AE">
        <w:trPr>
          <w:cantSplit/>
          <w:trHeight w:val="27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6587" w14:textId="5F4AC9C2" w:rsidR="007B4C60" w:rsidRPr="00BE71FE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lastRenderedPageBreak/>
              <w:t>2.</w:t>
            </w:r>
            <w:r>
              <w:rPr>
                <w:rFonts w:ascii="Times New Roman" w:eastAsia="Calibri" w:hAnsi="Times New Roman"/>
                <w:lang w:val="bg-BG" w:eastAsia="bg-BG"/>
              </w:rPr>
              <w:t>8</w:t>
            </w:r>
            <w:r w:rsidRPr="00BE71FE">
              <w:rPr>
                <w:rFonts w:ascii="Times New Roman" w:eastAsia="Calibri" w:hAnsi="Times New Roman"/>
                <w:lang w:eastAsia="bg-BG"/>
              </w:rPr>
              <w:t>.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AF40" w14:textId="46486B9D" w:rsidR="007B4C60" w:rsidRPr="00BE71FE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lang w:eastAsia="bg-BG"/>
              </w:rPr>
            </w:pPr>
            <w:r w:rsidRPr="00BE71FE">
              <w:rPr>
                <w:rFonts w:ascii="Times New Roman" w:eastAsia="Calibri" w:hAnsi="Times New Roman"/>
                <w:lang w:eastAsia="bg-BG"/>
              </w:rPr>
              <w:t>Претендент</w:t>
            </w:r>
            <w:r>
              <w:rPr>
                <w:rFonts w:ascii="Times New Roman" w:eastAsia="Calibri" w:hAnsi="Times New Roman"/>
                <w:lang w:val="bg-BG" w:eastAsia="bg-BG"/>
              </w:rPr>
              <w:t>ът</w:t>
            </w:r>
            <w:r w:rsidRPr="00BE71FE">
              <w:rPr>
                <w:rFonts w:ascii="Times New Roman" w:eastAsia="Calibri" w:hAnsi="Times New Roman"/>
                <w:lang w:eastAsia="bg-BG"/>
              </w:rPr>
              <w:t xml:space="preserve"> да има минимален осреднен годишен оборот за последните три години (202</w:t>
            </w:r>
            <w:r w:rsidRPr="00A47D17">
              <w:rPr>
                <w:rFonts w:ascii="Times New Roman" w:eastAsia="Calibri" w:hAnsi="Times New Roman"/>
                <w:lang w:eastAsia="bg-BG"/>
              </w:rPr>
              <w:t>1</w:t>
            </w:r>
            <w:r w:rsidRPr="00BE71FE">
              <w:rPr>
                <w:rFonts w:ascii="Times New Roman" w:eastAsia="Calibri" w:hAnsi="Times New Roman"/>
                <w:lang w:eastAsia="bg-BG"/>
              </w:rPr>
              <w:t>г. - 202</w:t>
            </w:r>
            <w:r w:rsidRPr="007B4C60">
              <w:rPr>
                <w:rFonts w:ascii="Times New Roman" w:eastAsia="Calibri" w:hAnsi="Times New Roman"/>
                <w:lang w:eastAsia="bg-BG"/>
              </w:rPr>
              <w:t>3</w:t>
            </w:r>
            <w:r w:rsidRPr="00BE71FE">
              <w:rPr>
                <w:rFonts w:ascii="Times New Roman" w:eastAsia="Calibri" w:hAnsi="Times New Roman"/>
                <w:lang w:eastAsia="bg-BG"/>
              </w:rPr>
              <w:t>г.) не по-малък от 100 000 BGN.</w:t>
            </w:r>
          </w:p>
        </w:tc>
      </w:tr>
      <w:tr w:rsidR="007B4C60" w:rsidRPr="00EF5AC1" w14:paraId="6FB70ED9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A28AB" w14:textId="77777777" w:rsidR="007B4C60" w:rsidRPr="0067508A" w:rsidRDefault="007B4C60" w:rsidP="007B4C60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7B4C60" w:rsidRPr="0067508A" w14:paraId="10258308" w14:textId="77777777" w:rsidTr="003A18AE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1842E" w14:textId="77777777" w:rsidR="007B4C60" w:rsidRPr="0067508A" w:rsidRDefault="007B4C60" w:rsidP="007B4C60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8C18A" w14:textId="77777777" w:rsidR="007B4C60" w:rsidRPr="0067508A" w:rsidRDefault="007B4C60" w:rsidP="007B4C6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7B4C60" w:rsidRPr="00EF5AC1" w14:paraId="32A626E8" w14:textId="77777777" w:rsidTr="003A18AE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090B8" w14:textId="77777777" w:rsidR="007B4C60" w:rsidRPr="008B5CC8" w:rsidRDefault="007B4C60" w:rsidP="007B4C60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5DDA7974" w14:textId="3F6BAA72" w:rsidR="007B4C60" w:rsidRDefault="007B4C60" w:rsidP="007B4C60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  <w:lang w:val="bg-BG"/>
              </w:rPr>
              <w:t xml:space="preserve">Да за т. 2.6 </w:t>
            </w:r>
          </w:p>
          <w:p w14:paraId="5EFD109C" w14:textId="1D22DF3A" w:rsidR="007B4C60" w:rsidRPr="006B7C52" w:rsidRDefault="007B4C60" w:rsidP="007B4C60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2D7312D4" w14:textId="77777777" w:rsidR="007B4C60" w:rsidRPr="006B7C52" w:rsidRDefault="007B4C60" w:rsidP="007B4C60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>Претендентът представя официални документи за взаимоотношенията с подизпълнител/и за конкретния тендер.</w:t>
            </w:r>
          </w:p>
        </w:tc>
      </w:tr>
      <w:tr w:rsidR="007B4C60" w:rsidRPr="00EF5AC1" w14:paraId="4CA7D02F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F6E98" w14:textId="77777777" w:rsidR="007B4C60" w:rsidRDefault="007B4C60" w:rsidP="007B4C60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14:paraId="55B28EAA" w14:textId="77777777" w:rsidR="007B4C60" w:rsidRPr="0067508A" w:rsidRDefault="007B4C60" w:rsidP="007B4C60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7FA9B" w14:textId="77777777" w:rsidR="007B4C60" w:rsidRPr="0067508A" w:rsidRDefault="007B4C60" w:rsidP="007B4C6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38F5E6E6" w14:textId="77777777" w:rsidR="007B4C60" w:rsidRPr="00E44EA1" w:rsidRDefault="007B4C60" w:rsidP="007B4C6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7B4C60" w:rsidRPr="00EF5AC1" w14:paraId="2F62E381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A719D" w14:textId="77777777" w:rsidR="007B4C60" w:rsidRPr="0067508A" w:rsidRDefault="007B4C60" w:rsidP="007B4C60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14:paraId="29158C5F" w14:textId="77777777" w:rsidR="007B4C60" w:rsidRDefault="007B4C60" w:rsidP="007B4C60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5D88B40" w14:textId="77777777" w:rsidR="007B4C60" w:rsidRPr="004975E6" w:rsidRDefault="007B4C60" w:rsidP="007B4C60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7B4C60" w:rsidRPr="00EF5AC1" w14:paraId="4BB78C4D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89C0" w14:textId="77777777" w:rsidR="007B4C60" w:rsidRPr="0067508A" w:rsidRDefault="007B4C60" w:rsidP="007B4C60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III.  Срокове за отделните етапи на провеждане на тендера</w:t>
            </w:r>
          </w:p>
        </w:tc>
      </w:tr>
      <w:tr w:rsidR="007B4C60" w:rsidRPr="00790B90" w14:paraId="56119FE8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420F" w14:textId="77777777" w:rsidR="007B4C60" w:rsidRPr="0067508A" w:rsidRDefault="007B4C60" w:rsidP="007B4C6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1C5A" w14:textId="4D22155D" w:rsidR="007B4C60" w:rsidRPr="008730DF" w:rsidRDefault="007B4C60" w:rsidP="007B4C60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>
              <w:rPr>
                <w:rFonts w:eastAsiaTheme="minorHAnsi"/>
                <w:szCs w:val="24"/>
                <w:lang w:eastAsia="bg-BG"/>
              </w:rPr>
              <w:t>07</w:t>
            </w:r>
            <w:r w:rsidRPr="003A4439">
              <w:rPr>
                <w:rFonts w:eastAsiaTheme="minorHAnsi"/>
                <w:szCs w:val="24"/>
                <w:lang w:eastAsia="bg-BG"/>
              </w:rPr>
              <w:t>.03.2025</w:t>
            </w:r>
          </w:p>
        </w:tc>
      </w:tr>
      <w:tr w:rsidR="007B4C60" w:rsidRPr="00790B90" w14:paraId="308C09CD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60D1" w14:textId="77777777" w:rsidR="007B4C60" w:rsidRPr="0067508A" w:rsidRDefault="007B4C60" w:rsidP="007B4C6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473" w14:textId="018B5B22" w:rsidR="007B4C60" w:rsidRPr="008730DF" w:rsidRDefault="007B4C60" w:rsidP="007B4C60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BE71FE">
              <w:rPr>
                <w:rFonts w:asciiTheme="majorBidi" w:hAnsiTheme="majorBidi" w:cstheme="majorBidi"/>
                <w:iCs/>
                <w:szCs w:val="24"/>
                <w:lang w:val="bg-BG"/>
              </w:rPr>
              <w:t>10.03.2025</w:t>
            </w:r>
          </w:p>
        </w:tc>
      </w:tr>
      <w:tr w:rsidR="007B4C60" w:rsidRPr="00790B90" w14:paraId="118A377D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D824" w14:textId="77777777" w:rsidR="007B4C60" w:rsidRPr="00484CF0" w:rsidRDefault="007B4C60" w:rsidP="007B4C6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8850" w14:textId="44E3D6B1" w:rsidR="007B4C60" w:rsidRPr="008730DF" w:rsidRDefault="007B4C60" w:rsidP="007B4C60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BE71FE">
              <w:rPr>
                <w:rFonts w:asciiTheme="majorBidi" w:hAnsiTheme="majorBidi" w:cstheme="majorBidi"/>
                <w:szCs w:val="24"/>
                <w:lang w:val="bg-BG"/>
              </w:rPr>
              <w:t>12.03.2025</w:t>
            </w:r>
          </w:p>
        </w:tc>
      </w:tr>
      <w:tr w:rsidR="007B4C60" w:rsidRPr="00790B90" w14:paraId="14E6EA31" w14:textId="77777777" w:rsidTr="003A18AE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6264" w14:textId="77777777" w:rsidR="007B4C60" w:rsidRPr="002A488E" w:rsidRDefault="007B4C60" w:rsidP="007B4C6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8811" w14:textId="40F86F80" w:rsidR="007B4C60" w:rsidRPr="008730DF" w:rsidRDefault="007B4C60" w:rsidP="007B4C60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E71FE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3</w:t>
            </w:r>
            <w:r w:rsidRPr="00BE71FE">
              <w:rPr>
                <w:rFonts w:asciiTheme="majorBidi" w:hAnsiTheme="majorBidi" w:cstheme="majorBidi"/>
                <w:szCs w:val="24"/>
                <w:lang w:val="bg-BG"/>
              </w:rPr>
              <w:t>.03.2025</w:t>
            </w:r>
          </w:p>
        </w:tc>
      </w:tr>
      <w:tr w:rsidR="007B4C60" w:rsidRPr="00EF5AC1" w14:paraId="658FA8C6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1092" w14:textId="77777777" w:rsidR="007B4C60" w:rsidRPr="00C84133" w:rsidRDefault="007B4C60" w:rsidP="007B4C60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7B4C60" w:rsidRPr="0067508A" w14:paraId="0B4D841A" w14:textId="77777777" w:rsidTr="003A18A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7F5" w14:textId="77777777" w:rsidR="007B4C60" w:rsidRPr="0067508A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(e-mail)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EA6" w14:textId="77777777" w:rsidR="007B4C60" w:rsidRPr="0067508A" w:rsidRDefault="00EF5AC1" w:rsidP="007B4C60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7B4C60" w:rsidRPr="0067508A">
                <w:rPr>
                  <w:rStyle w:val="a8"/>
                  <w:lang w:val="bg-BG"/>
                </w:rPr>
                <w:t>M</w:t>
              </w:r>
              <w:r w:rsidR="007B4C60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14:paraId="7A6B8EAD" w14:textId="77777777" w:rsidR="007B4C60" w:rsidRPr="0067508A" w:rsidRDefault="007B4C60" w:rsidP="007B4C60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7B4C60" w:rsidRPr="0067508A" w14:paraId="7F00B56B" w14:textId="77777777" w:rsidTr="003A18AE">
        <w:tblPrEx>
          <w:tblBorders>
            <w:insideH w:val="single" w:sz="8" w:space="0" w:color="000000"/>
          </w:tblBorders>
        </w:tblPrEx>
        <w:trPr>
          <w:trHeight w:val="49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99A9" w14:textId="77777777" w:rsidR="007B4C60" w:rsidRPr="0067508A" w:rsidRDefault="007B4C60" w:rsidP="007B4C60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7B4C60" w:rsidRPr="0067508A" w14:paraId="1C6D33F9" w14:textId="77777777" w:rsidTr="003A18A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BF95" w14:textId="77777777" w:rsidR="007B4C60" w:rsidRPr="0067508A" w:rsidRDefault="007B4C60" w:rsidP="007B4C60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9EC2" w14:textId="77777777" w:rsidR="007B4C60" w:rsidRPr="0067508A" w:rsidRDefault="007B4C60" w:rsidP="007B4C60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7B4C60" w:rsidRPr="0067508A" w14:paraId="39A73D10" w14:textId="77777777" w:rsidTr="003A18A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937A" w14:textId="77777777" w:rsidR="007B4C60" w:rsidRPr="0067508A" w:rsidRDefault="007B4C60" w:rsidP="007B4C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75C0" w14:textId="77777777" w:rsidR="007B4C60" w:rsidRPr="0067508A" w:rsidRDefault="007B4C60" w:rsidP="007B4C60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7B4C60" w:rsidRPr="00EF5AC1" w14:paraId="5DA2E399" w14:textId="77777777" w:rsidTr="003A18A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162" w14:textId="77777777" w:rsidR="007B4C60" w:rsidRPr="0067508A" w:rsidRDefault="007B4C60" w:rsidP="007B4C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CE2" w14:textId="77777777" w:rsidR="007B4C60" w:rsidRPr="0067508A" w:rsidRDefault="007B4C60" w:rsidP="007B4C60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7B4C60" w:rsidRPr="00EF5AC1" w14:paraId="6E71553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B31" w14:textId="77777777" w:rsidR="007B4C60" w:rsidRPr="0067508A" w:rsidRDefault="007B4C60" w:rsidP="007B4C60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VI.  Приемане и отваряне на тендерните предложения</w:t>
            </w:r>
          </w:p>
        </w:tc>
      </w:tr>
      <w:tr w:rsidR="007B4C60" w:rsidRPr="00EF5AC1" w14:paraId="7B0CA66E" w14:textId="77777777" w:rsidTr="003A18AE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21B0" w14:textId="77777777" w:rsidR="007B4C60" w:rsidRPr="0067508A" w:rsidRDefault="007B4C60" w:rsidP="007B4C60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1A6" w14:textId="77777777" w:rsidR="007B4C60" w:rsidRPr="0067508A" w:rsidRDefault="007B4C60" w:rsidP="007B4C60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тендера. </w:t>
            </w:r>
          </w:p>
        </w:tc>
      </w:tr>
      <w:tr w:rsidR="007B4C60" w:rsidRPr="0067508A" w14:paraId="7C89B9F9" w14:textId="77777777" w:rsidTr="003A18A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4F4" w14:textId="77777777" w:rsidR="007B4C60" w:rsidRPr="0067508A" w:rsidRDefault="007B4C60" w:rsidP="007B4C60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6C62" w14:textId="77777777" w:rsidR="007B4C60" w:rsidRPr="0067508A" w:rsidRDefault="007B4C60" w:rsidP="007B4C60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7B4C60" w:rsidRPr="0067508A" w14:paraId="70FEB66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582" w14:textId="77777777" w:rsidR="007B4C60" w:rsidRPr="0067508A" w:rsidRDefault="007B4C60" w:rsidP="007B4C60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7B4C60" w:rsidRPr="0067508A" w14:paraId="3204A96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FA7" w14:textId="77777777" w:rsidR="007B4C60" w:rsidRPr="0067508A" w:rsidRDefault="007B4C60" w:rsidP="007B4C6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7B4C60" w:rsidRPr="0067508A" w14:paraId="5CA4FFE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0E35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7B4C60" w:rsidRPr="0067508A" w14:paraId="4171C18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9263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7B4C60" w:rsidRPr="00EF5AC1" w14:paraId="3353205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830" w14:textId="77777777" w:rsidR="007B4C60" w:rsidRPr="007F51AD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r w:rsidRPr="007F51A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7B4C60" w:rsidRPr="0067508A" w14:paraId="6B6588E2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1183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7B4C60" w:rsidRPr="00EF5AC1" w14:paraId="2C44DD5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2C15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7B4C60" w:rsidRPr="00EF5AC1" w14:paraId="519B4E0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041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изисква.</w:t>
            </w:r>
          </w:p>
        </w:tc>
      </w:tr>
      <w:tr w:rsidR="007B4C60" w:rsidRPr="00EF5AC1" w14:paraId="0840B1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36E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B4C60" w:rsidRPr="00EF5AC1" w14:paraId="09A358E0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2B6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работите/ 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7B4C60" w:rsidRPr="00EF5AC1" w14:paraId="2C71502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B29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тендера,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7B4C60" w:rsidRPr="00EF5AC1" w14:paraId="083F9297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4728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7B4C60" w:rsidRPr="00EF5AC1" w14:paraId="0CAD4DF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228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7B4C60" w:rsidRPr="00EF5AC1" w14:paraId="2DA7759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709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7B4C60" w:rsidRPr="00EF5AC1" w14:paraId="10FCE9C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6CFD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7B4C60" w:rsidRPr="00EF5AC1" w14:paraId="4EF2E8A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0050" w14:textId="77777777" w:rsidR="007B4C60" w:rsidRPr="0067508A" w:rsidRDefault="007B4C60" w:rsidP="007B4C6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7B4C60" w:rsidRPr="00EF5AC1" w14:paraId="0BB0DB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EF0" w14:textId="77777777" w:rsidR="007B4C60" w:rsidRPr="0067508A" w:rsidRDefault="007B4C60" w:rsidP="007B4C60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7B4C60" w:rsidRPr="0067508A" w14:paraId="645414BD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62C" w14:textId="77777777" w:rsidR="007B4C60" w:rsidRPr="0067508A" w:rsidRDefault="007B4C60" w:rsidP="007B4C60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 гаранция:</w:t>
            </w:r>
          </w:p>
        </w:tc>
      </w:tr>
      <w:tr w:rsidR="007B4C60" w:rsidRPr="00EF5AC1" w14:paraId="5C5E9969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7DB1" w14:textId="77777777" w:rsidR="007B4C60" w:rsidRPr="0067508A" w:rsidRDefault="007B4C60" w:rsidP="007B4C60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B4C60" w:rsidRPr="0067508A" w14:paraId="376691C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2E22" w14:textId="77777777" w:rsidR="007B4C60" w:rsidRPr="0067508A" w:rsidRDefault="007B4C60" w:rsidP="007B4C6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7B4C60" w:rsidRPr="0067508A" w14:paraId="44EC1B0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823" w14:textId="77777777" w:rsidR="007B4C60" w:rsidRPr="0067508A" w:rsidRDefault="007B4C60" w:rsidP="007B4C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7B4C60" w:rsidRPr="0067508A" w14:paraId="21998A1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2015" w14:textId="77777777" w:rsidR="007B4C60" w:rsidRPr="0067508A" w:rsidRDefault="007B4C60" w:rsidP="007B4C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7B4C60" w:rsidRPr="0067508A" w14:paraId="3052774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5520" w14:textId="77777777" w:rsidR="007B4C60" w:rsidRPr="0067508A" w:rsidRDefault="007B4C60" w:rsidP="007B4C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66B5CF27" w14:textId="77777777"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17A84" w14:textId="77777777" w:rsidR="005F0310" w:rsidRDefault="005F0310" w:rsidP="00CF5625">
      <w:r>
        <w:separator/>
      </w:r>
    </w:p>
  </w:endnote>
  <w:endnote w:type="continuationSeparator" w:id="0">
    <w:p w14:paraId="4A1A844E" w14:textId="77777777"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1C274" w14:textId="77777777"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A7D9C3" w14:textId="0657B229"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7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14B1" w14:textId="77777777"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0380" w14:textId="77777777" w:rsidR="005F0310" w:rsidRDefault="005F0310" w:rsidP="00CF5625">
      <w:r>
        <w:separator/>
      </w:r>
    </w:p>
  </w:footnote>
  <w:footnote w:type="continuationSeparator" w:id="0">
    <w:p w14:paraId="38A32EF2" w14:textId="77777777"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FD266" w14:textId="77777777"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5FE7" w14:textId="77777777"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5FCF" w14:textId="77777777"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20DA8"/>
    <w:multiLevelType w:val="hybridMultilevel"/>
    <w:tmpl w:val="0CC67352"/>
    <w:lvl w:ilvl="0" w:tplc="F0CC6430">
      <w:numFmt w:val="bullet"/>
      <w:lvlText w:val=""/>
      <w:lvlJc w:val="left"/>
      <w:pPr>
        <w:ind w:left="720" w:hanging="360"/>
      </w:pPr>
      <w:rPr>
        <w:rFonts w:ascii="Symbol" w:eastAsia="Aria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2C725488"/>
    <w:multiLevelType w:val="hybridMultilevel"/>
    <w:tmpl w:val="2E723D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21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C1397"/>
    <w:multiLevelType w:val="hybridMultilevel"/>
    <w:tmpl w:val="66541B10"/>
    <w:lvl w:ilvl="0" w:tplc="F0CC6430">
      <w:numFmt w:val="bullet"/>
      <w:lvlText w:val=""/>
      <w:lvlJc w:val="left"/>
      <w:pPr>
        <w:ind w:left="720" w:hanging="360"/>
      </w:pPr>
      <w:rPr>
        <w:rFonts w:ascii="Symbol" w:eastAsia="Aria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25"/>
  </w:num>
  <w:num w:numId="6">
    <w:abstractNumId w:val="8"/>
  </w:num>
  <w:num w:numId="7">
    <w:abstractNumId w:val="13"/>
  </w:num>
  <w:num w:numId="8">
    <w:abstractNumId w:val="4"/>
  </w:num>
  <w:num w:numId="9">
    <w:abstractNumId w:val="21"/>
  </w:num>
  <w:num w:numId="10">
    <w:abstractNumId w:val="17"/>
  </w:num>
  <w:num w:numId="11">
    <w:abstractNumId w:val="6"/>
  </w:num>
  <w:num w:numId="12">
    <w:abstractNumId w:val="22"/>
  </w:num>
  <w:num w:numId="13">
    <w:abstractNumId w:val="3"/>
  </w:num>
  <w:num w:numId="14">
    <w:abstractNumId w:val="16"/>
  </w:num>
  <w:num w:numId="15">
    <w:abstractNumId w:val="18"/>
  </w:num>
  <w:num w:numId="16">
    <w:abstractNumId w:val="12"/>
  </w:num>
  <w:num w:numId="17">
    <w:abstractNumId w:val="15"/>
  </w:num>
  <w:num w:numId="18">
    <w:abstractNumId w:val="14"/>
  </w:num>
  <w:num w:numId="19">
    <w:abstractNumId w:val="7"/>
  </w:num>
  <w:num w:numId="20">
    <w:abstractNumId w:val="20"/>
  </w:num>
  <w:num w:numId="21">
    <w:abstractNumId w:val="11"/>
  </w:num>
  <w:num w:numId="22">
    <w:abstractNumId w:val="19"/>
  </w:num>
  <w:num w:numId="23">
    <w:abstractNumId w:val="23"/>
  </w:num>
  <w:num w:numId="24">
    <w:abstractNumId w:val="5"/>
  </w:num>
  <w:num w:numId="25">
    <w:abstractNumId w:val="24"/>
  </w:num>
  <w:num w:numId="2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46859"/>
    <w:rsid w:val="00051D36"/>
    <w:rsid w:val="00052B74"/>
    <w:rsid w:val="00055400"/>
    <w:rsid w:val="0005605B"/>
    <w:rsid w:val="000627F3"/>
    <w:rsid w:val="000651B5"/>
    <w:rsid w:val="00067826"/>
    <w:rsid w:val="000727F9"/>
    <w:rsid w:val="00074C7A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D4293"/>
    <w:rsid w:val="000E1999"/>
    <w:rsid w:val="000E664A"/>
    <w:rsid w:val="000F395C"/>
    <w:rsid w:val="00105767"/>
    <w:rsid w:val="0010675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2731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05521"/>
    <w:rsid w:val="00211D3B"/>
    <w:rsid w:val="00212F12"/>
    <w:rsid w:val="002148AE"/>
    <w:rsid w:val="00216BE9"/>
    <w:rsid w:val="00227431"/>
    <w:rsid w:val="002301A7"/>
    <w:rsid w:val="00230FF6"/>
    <w:rsid w:val="00231589"/>
    <w:rsid w:val="002315F4"/>
    <w:rsid w:val="0024039A"/>
    <w:rsid w:val="002434FE"/>
    <w:rsid w:val="002527DF"/>
    <w:rsid w:val="00255BF7"/>
    <w:rsid w:val="0025633F"/>
    <w:rsid w:val="00256F5C"/>
    <w:rsid w:val="00265F39"/>
    <w:rsid w:val="002712F9"/>
    <w:rsid w:val="002737DB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B5F6F"/>
    <w:rsid w:val="002B7273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4FD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24947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275F"/>
    <w:rsid w:val="003847A3"/>
    <w:rsid w:val="00385CAB"/>
    <w:rsid w:val="00390929"/>
    <w:rsid w:val="00391389"/>
    <w:rsid w:val="003932E4"/>
    <w:rsid w:val="003939DF"/>
    <w:rsid w:val="003942DC"/>
    <w:rsid w:val="00395D57"/>
    <w:rsid w:val="00397075"/>
    <w:rsid w:val="00397520"/>
    <w:rsid w:val="003A0E37"/>
    <w:rsid w:val="003A18AE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03358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1864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3E61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43D4"/>
    <w:rsid w:val="005470A8"/>
    <w:rsid w:val="005542B1"/>
    <w:rsid w:val="00560374"/>
    <w:rsid w:val="00574EDD"/>
    <w:rsid w:val="00584CB7"/>
    <w:rsid w:val="00584E92"/>
    <w:rsid w:val="005866B8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C7683"/>
    <w:rsid w:val="005D15FD"/>
    <w:rsid w:val="005D4CF1"/>
    <w:rsid w:val="005D5F4B"/>
    <w:rsid w:val="005E0170"/>
    <w:rsid w:val="005E59D3"/>
    <w:rsid w:val="005F0310"/>
    <w:rsid w:val="005F24AA"/>
    <w:rsid w:val="00600E57"/>
    <w:rsid w:val="00603F5C"/>
    <w:rsid w:val="006111EB"/>
    <w:rsid w:val="0061466B"/>
    <w:rsid w:val="006206E8"/>
    <w:rsid w:val="00623136"/>
    <w:rsid w:val="006268C7"/>
    <w:rsid w:val="006317C1"/>
    <w:rsid w:val="00633BFF"/>
    <w:rsid w:val="00637C1D"/>
    <w:rsid w:val="006411E8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7AB"/>
    <w:rsid w:val="007B4C60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3F0C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42F1D"/>
    <w:rsid w:val="00860E03"/>
    <w:rsid w:val="0086322C"/>
    <w:rsid w:val="00865004"/>
    <w:rsid w:val="00865394"/>
    <w:rsid w:val="00866F6E"/>
    <w:rsid w:val="008730DF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2EC2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25DD"/>
    <w:rsid w:val="00A23CA7"/>
    <w:rsid w:val="00A2718F"/>
    <w:rsid w:val="00A27428"/>
    <w:rsid w:val="00A348A6"/>
    <w:rsid w:val="00A35462"/>
    <w:rsid w:val="00A43DB6"/>
    <w:rsid w:val="00A44C5F"/>
    <w:rsid w:val="00A46156"/>
    <w:rsid w:val="00A47D17"/>
    <w:rsid w:val="00A5729C"/>
    <w:rsid w:val="00A62A58"/>
    <w:rsid w:val="00A656D3"/>
    <w:rsid w:val="00A71953"/>
    <w:rsid w:val="00A737DD"/>
    <w:rsid w:val="00A803D3"/>
    <w:rsid w:val="00A8100A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AF3A31"/>
    <w:rsid w:val="00B0205E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63DD2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E71FE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6C0C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24FF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85980"/>
    <w:rsid w:val="00D9116D"/>
    <w:rsid w:val="00D97809"/>
    <w:rsid w:val="00DA2A42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1CE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5889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5AC1"/>
    <w:rsid w:val="00EF6A50"/>
    <w:rsid w:val="00EF7362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2A56"/>
    <w:rsid w:val="00F73250"/>
    <w:rsid w:val="00F75D2E"/>
    <w:rsid w:val="00F810E1"/>
    <w:rsid w:val="00F84B4B"/>
    <w:rsid w:val="00F84D33"/>
    <w:rsid w:val="00F9289A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6E34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47FE-C605-4AE2-B987-02DC7407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288</cp:revision>
  <cp:lastPrinted>2017-08-03T12:15:00Z</cp:lastPrinted>
  <dcterms:created xsi:type="dcterms:W3CDTF">2019-06-07T07:05:00Z</dcterms:created>
  <dcterms:modified xsi:type="dcterms:W3CDTF">2025-02-14T06:08:00Z</dcterms:modified>
</cp:coreProperties>
</file>